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eastAsia="黑体" w:cs="黑体"/>
        </w:rPr>
      </w:pPr>
      <w:r>
        <w:rPr>
          <w:rFonts w:hint="eastAsia" w:ascii="黑体" w:eastAsia="黑体" w:cs="黑体"/>
        </w:rPr>
        <w:t>附件</w:t>
      </w:r>
      <w:r>
        <w:rPr>
          <w:rFonts w:ascii="黑体" w:eastAsia="黑体" w:cs="黑体"/>
        </w:rPr>
        <w:t>1</w:t>
      </w:r>
    </w:p>
    <w:p>
      <w:pPr>
        <w:snapToGrid w:val="0"/>
        <w:jc w:val="center"/>
        <w:rPr>
          <w:rFonts w:hint="eastAsia" w:ascii="方正小标宋简体" w:eastAsia="方正小标宋简体"/>
          <w:spacing w:val="-20"/>
          <w:sz w:val="44"/>
          <w:szCs w:val="44"/>
        </w:rPr>
      </w:pPr>
      <w:r>
        <w:rPr>
          <w:rStyle w:val="4"/>
          <w:rFonts w:hint="eastAsia" w:ascii="方正小标宋简体" w:hAnsi="幼圆" w:eastAsia="方正小标宋简体" w:cs="幼圆"/>
          <w:bCs/>
          <w:sz w:val="44"/>
          <w:szCs w:val="44"/>
        </w:rPr>
        <w:t>2019</w:t>
      </w:r>
      <w:r>
        <w:rPr>
          <w:rStyle w:val="5"/>
          <w:rFonts w:hint="eastAsia" w:ascii="方正小标宋简体" w:hAnsi="幼圆" w:eastAsia="方正小标宋简体" w:cs="幼圆"/>
          <w:bCs/>
          <w:sz w:val="44"/>
          <w:szCs w:val="44"/>
        </w:rPr>
        <w:t>年度</w:t>
      </w:r>
      <w:r>
        <w:rPr>
          <w:rFonts w:hint="eastAsia" w:ascii="方正小标宋简体" w:hAnsi="幼圆" w:eastAsia="方正小标宋简体" w:cs="幼圆"/>
          <w:bCs/>
          <w:sz w:val="44"/>
          <w:szCs w:val="44"/>
        </w:rPr>
        <w:t>各单位一般课题申报数量表</w:t>
      </w:r>
    </w:p>
    <w:tbl>
      <w:tblPr>
        <w:tblStyle w:val="3"/>
        <w:tblW w:w="868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2"/>
        <w:gridCol w:w="47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黑体" w:hAnsi="宋体" w:eastAsia="黑体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宋体" w:eastAsia="黑体" w:cs="仿宋_GB2312"/>
                <w:color w:val="000000"/>
                <w:kern w:val="0"/>
                <w:sz w:val="24"/>
                <w:szCs w:val="24"/>
              </w:rPr>
              <w:t>单  位</w:t>
            </w:r>
          </w:p>
        </w:tc>
        <w:tc>
          <w:tcPr>
            <w:tcW w:w="47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黑体" w:hAnsi="宋体" w:eastAsia="黑体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宋体" w:eastAsia="黑体" w:cs="仿宋_GB2312"/>
                <w:color w:val="000000"/>
                <w:kern w:val="0"/>
                <w:sz w:val="24"/>
                <w:szCs w:val="24"/>
              </w:rPr>
              <w:t>数量(项)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  <w:t>本科高校</w:t>
            </w:r>
          </w:p>
        </w:tc>
        <w:tc>
          <w:tcPr>
            <w:tcW w:w="47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  <w:t>高职高专</w:t>
            </w:r>
          </w:p>
        </w:tc>
        <w:tc>
          <w:tcPr>
            <w:tcW w:w="47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  <w:t>省直中等职业学校</w:t>
            </w:r>
          </w:p>
        </w:tc>
        <w:tc>
          <w:tcPr>
            <w:tcW w:w="47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  <w:t>郑州市</w:t>
            </w:r>
          </w:p>
        </w:tc>
        <w:tc>
          <w:tcPr>
            <w:tcW w:w="47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  <w:szCs w:val="24"/>
              </w:rPr>
              <w:t>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10" w:hRule="atLeast"/>
          <w:jc w:val="center"/>
        </w:trPr>
        <w:tc>
          <w:tcPr>
            <w:tcW w:w="39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  <w:t>开封市</w:t>
            </w:r>
          </w:p>
        </w:tc>
        <w:tc>
          <w:tcPr>
            <w:tcW w:w="47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  <w:szCs w:val="24"/>
              </w:rPr>
              <w:t>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  <w:t>洛阳市</w:t>
            </w:r>
          </w:p>
        </w:tc>
        <w:tc>
          <w:tcPr>
            <w:tcW w:w="47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  <w:szCs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  <w:t>平顶山</w:t>
            </w:r>
          </w:p>
        </w:tc>
        <w:tc>
          <w:tcPr>
            <w:tcW w:w="47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  <w:szCs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  <w:t>安阳市</w:t>
            </w:r>
          </w:p>
        </w:tc>
        <w:tc>
          <w:tcPr>
            <w:tcW w:w="47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  <w:szCs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  <w:t>鹤壁市</w:t>
            </w:r>
          </w:p>
        </w:tc>
        <w:tc>
          <w:tcPr>
            <w:tcW w:w="47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  <w:szCs w:val="24"/>
              </w:rPr>
              <w:t>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  <w:t>新乡市</w:t>
            </w:r>
          </w:p>
        </w:tc>
        <w:tc>
          <w:tcPr>
            <w:tcW w:w="47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  <w:szCs w:val="24"/>
              </w:rPr>
              <w:t>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10" w:hRule="atLeast"/>
          <w:jc w:val="center"/>
        </w:trPr>
        <w:tc>
          <w:tcPr>
            <w:tcW w:w="39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  <w:t>焦作市</w:t>
            </w:r>
          </w:p>
        </w:tc>
        <w:tc>
          <w:tcPr>
            <w:tcW w:w="47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  <w:szCs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  <w:t>濮阳市</w:t>
            </w:r>
          </w:p>
        </w:tc>
        <w:tc>
          <w:tcPr>
            <w:tcW w:w="47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  <w:szCs w:val="24"/>
              </w:rPr>
              <w:t>80（含中原油田15）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  <w:t>许昌市</w:t>
            </w:r>
          </w:p>
        </w:tc>
        <w:tc>
          <w:tcPr>
            <w:tcW w:w="47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  <w:szCs w:val="24"/>
              </w:rPr>
              <w:t>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  <w:t>漯河市</w:t>
            </w:r>
          </w:p>
        </w:tc>
        <w:tc>
          <w:tcPr>
            <w:tcW w:w="47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  <w:szCs w:val="24"/>
              </w:rPr>
              <w:t>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  <w:t>三门峡市</w:t>
            </w:r>
          </w:p>
        </w:tc>
        <w:tc>
          <w:tcPr>
            <w:tcW w:w="47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  <w:szCs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  <w:t>南阳市</w:t>
            </w:r>
          </w:p>
        </w:tc>
        <w:tc>
          <w:tcPr>
            <w:tcW w:w="47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  <w:szCs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10" w:hRule="atLeast"/>
          <w:jc w:val="center"/>
        </w:trPr>
        <w:tc>
          <w:tcPr>
            <w:tcW w:w="39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  <w:t>商丘市</w:t>
            </w:r>
          </w:p>
        </w:tc>
        <w:tc>
          <w:tcPr>
            <w:tcW w:w="47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  <w:szCs w:val="24"/>
              </w:rPr>
              <w:t>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  <w:t>信阳市</w:t>
            </w:r>
          </w:p>
        </w:tc>
        <w:tc>
          <w:tcPr>
            <w:tcW w:w="47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  <w:szCs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  <w:t>周口市</w:t>
            </w:r>
          </w:p>
        </w:tc>
        <w:tc>
          <w:tcPr>
            <w:tcW w:w="47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  <w:szCs w:val="24"/>
              </w:rPr>
              <w:t>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  <w:t>驻马店市</w:t>
            </w:r>
          </w:p>
        </w:tc>
        <w:tc>
          <w:tcPr>
            <w:tcW w:w="47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  <w:szCs w:val="24"/>
              </w:rPr>
              <w:t>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  <w:t>济源市</w:t>
            </w:r>
          </w:p>
        </w:tc>
        <w:tc>
          <w:tcPr>
            <w:tcW w:w="47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kern w:val="0"/>
                <w:sz w:val="24"/>
                <w:szCs w:val="24"/>
              </w:rPr>
              <w:t>巩义</w:t>
            </w:r>
          </w:p>
        </w:tc>
        <w:tc>
          <w:tcPr>
            <w:tcW w:w="47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10" w:hRule="atLeast"/>
          <w:jc w:val="center"/>
        </w:trPr>
        <w:tc>
          <w:tcPr>
            <w:tcW w:w="39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kern w:val="0"/>
                <w:sz w:val="24"/>
                <w:szCs w:val="24"/>
              </w:rPr>
              <w:t>兰考</w:t>
            </w:r>
          </w:p>
        </w:tc>
        <w:tc>
          <w:tcPr>
            <w:tcW w:w="47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kern w:val="0"/>
                <w:sz w:val="24"/>
                <w:szCs w:val="24"/>
              </w:rPr>
              <w:t>汝州</w:t>
            </w:r>
          </w:p>
        </w:tc>
        <w:tc>
          <w:tcPr>
            <w:tcW w:w="47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kern w:val="0"/>
                <w:sz w:val="24"/>
                <w:szCs w:val="24"/>
              </w:rPr>
              <w:t>滑县</w:t>
            </w:r>
          </w:p>
        </w:tc>
        <w:tc>
          <w:tcPr>
            <w:tcW w:w="47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kern w:val="0"/>
                <w:sz w:val="24"/>
                <w:szCs w:val="24"/>
              </w:rPr>
              <w:t>长垣</w:t>
            </w:r>
          </w:p>
        </w:tc>
        <w:tc>
          <w:tcPr>
            <w:tcW w:w="47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kern w:val="0"/>
                <w:sz w:val="24"/>
                <w:szCs w:val="24"/>
              </w:rPr>
              <w:t>邓州</w:t>
            </w:r>
          </w:p>
        </w:tc>
        <w:tc>
          <w:tcPr>
            <w:tcW w:w="47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kern w:val="0"/>
                <w:sz w:val="24"/>
                <w:szCs w:val="24"/>
              </w:rPr>
              <w:t>永城</w:t>
            </w:r>
          </w:p>
        </w:tc>
        <w:tc>
          <w:tcPr>
            <w:tcW w:w="47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10" w:hRule="atLeast"/>
          <w:jc w:val="center"/>
        </w:trPr>
        <w:tc>
          <w:tcPr>
            <w:tcW w:w="39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kern w:val="0"/>
                <w:sz w:val="24"/>
                <w:szCs w:val="24"/>
              </w:rPr>
              <w:t>固始</w:t>
            </w:r>
          </w:p>
        </w:tc>
        <w:tc>
          <w:tcPr>
            <w:tcW w:w="47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kern w:val="0"/>
                <w:sz w:val="24"/>
                <w:szCs w:val="24"/>
              </w:rPr>
              <w:t>鹿邑</w:t>
            </w:r>
          </w:p>
        </w:tc>
        <w:tc>
          <w:tcPr>
            <w:tcW w:w="47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kern w:val="0"/>
                <w:sz w:val="24"/>
                <w:szCs w:val="24"/>
              </w:rPr>
              <w:t>新蔡</w:t>
            </w:r>
          </w:p>
        </w:tc>
        <w:tc>
          <w:tcPr>
            <w:tcW w:w="47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  <w:t>河南省实验中学</w:t>
            </w:r>
          </w:p>
        </w:tc>
        <w:tc>
          <w:tcPr>
            <w:tcW w:w="47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  <w:t>河南省第二实验中学</w:t>
            </w:r>
          </w:p>
        </w:tc>
        <w:tc>
          <w:tcPr>
            <w:tcW w:w="47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  <w:t>河南省实验小学</w:t>
            </w:r>
          </w:p>
        </w:tc>
        <w:tc>
          <w:tcPr>
            <w:tcW w:w="47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10" w:hRule="atLeast"/>
          <w:jc w:val="center"/>
        </w:trPr>
        <w:tc>
          <w:tcPr>
            <w:tcW w:w="396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</w:rPr>
              <w:t>河南省实验幼儿园</w:t>
            </w:r>
          </w:p>
        </w:tc>
        <w:tc>
          <w:tcPr>
            <w:tcW w:w="4727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</w:tr>
    </w:tbl>
    <w:p>
      <w:pPr>
        <w:rPr>
          <w:rFonts w:hint="eastAsia" w:ascii="黑体" w:hAnsi="黑体" w:eastAsia="黑体" w:cs="宋体"/>
          <w:color w:val="000000"/>
          <w:kern w:val="0"/>
          <w:sz w:val="28"/>
          <w:szCs w:val="28"/>
        </w:rPr>
      </w:pPr>
    </w:p>
    <w:p>
      <w:pPr>
        <w:rPr>
          <w:rFonts w:hint="eastAsia" w:ascii="黑体" w:hAnsi="黑体" w:eastAsia="黑体" w:cs="宋体"/>
          <w:color w:val="000000"/>
          <w:kern w:val="0"/>
          <w:sz w:val="28"/>
          <w:szCs w:val="28"/>
        </w:rPr>
      </w:pPr>
    </w:p>
    <w:p>
      <w:pPr>
        <w:rPr>
          <w:rFonts w:hint="eastAsia" w:ascii="黑体" w:hAnsi="黑体" w:eastAsia="黑体" w:cs="宋体"/>
          <w:color w:val="000000"/>
          <w:kern w:val="0"/>
          <w:sz w:val="28"/>
          <w:szCs w:val="28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823C4E"/>
    <w:rsid w:val="34823C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uiPriority w:val="99"/>
    <w:rPr>
      <w:rFonts w:ascii="Times New Roman" w:hAnsi="Times New Roman" w:cs="Times New Roman"/>
      <w:color w:val="000000"/>
      <w:sz w:val="32"/>
      <w:szCs w:val="32"/>
      <w:u w:val="none"/>
    </w:rPr>
  </w:style>
  <w:style w:type="character" w:customStyle="1" w:styleId="5">
    <w:name w:val="font01"/>
    <w:uiPriority w:val="99"/>
    <w:rPr>
      <w:rFonts w:ascii="宋体" w:hAnsi="宋体" w:eastAsia="宋体" w:cs="宋体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2019-02-20T02:08:00Z</dcterms:created>
  <dc:creator>Administrator</dc:creator>
  <cp:lastModifiedBy>Administrator</cp:lastModifiedBy>
  <dcterms:modified xsi:type="dcterms:W3CDTF">2019-02-20T02:09:41Z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